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3DF5" w14:textId="0FE8FFB1" w:rsidR="00507D77" w:rsidRDefault="00B6692A" w:rsidP="00B6692A">
      <w:pPr>
        <w:jc w:val="center"/>
        <w:rPr>
          <w:rFonts w:ascii="Chalkboard" w:hAnsi="Chalkboard"/>
          <w:sz w:val="48"/>
          <w:szCs w:val="48"/>
        </w:rPr>
      </w:pPr>
      <w:r w:rsidRPr="00B6692A">
        <w:rPr>
          <w:rFonts w:ascii="Chalkboard" w:hAnsi="Chalkboard"/>
          <w:b/>
          <w:bCs/>
          <w:sz w:val="48"/>
          <w:szCs w:val="48"/>
        </w:rPr>
        <w:t>Thomas Kane Scholarship</w:t>
      </w:r>
    </w:p>
    <w:p w14:paraId="3A83BD4B" w14:textId="77777777" w:rsidR="00B6692A" w:rsidRDefault="00B6692A" w:rsidP="00B6692A">
      <w:pPr>
        <w:jc w:val="center"/>
        <w:rPr>
          <w:rFonts w:ascii="Chalkboard" w:hAnsi="Chalkboard"/>
          <w:sz w:val="48"/>
          <w:szCs w:val="48"/>
        </w:rPr>
      </w:pPr>
    </w:p>
    <w:p w14:paraId="3DD3D66C" w14:textId="2E32250F" w:rsidR="00B6692A" w:rsidRPr="00B6692A" w:rsidRDefault="00B6692A" w:rsidP="00B6692A">
      <w:pPr>
        <w:jc w:val="center"/>
        <w:rPr>
          <w:rFonts w:ascii="Chalkboard" w:hAnsi="Chalkboard"/>
          <w:sz w:val="44"/>
          <w:szCs w:val="44"/>
        </w:rPr>
      </w:pPr>
      <w:r w:rsidRPr="00B6692A">
        <w:rPr>
          <w:rFonts w:ascii="Chalkboard" w:hAnsi="Chalkboard"/>
          <w:sz w:val="44"/>
          <w:szCs w:val="44"/>
        </w:rPr>
        <w:t xml:space="preserve">Every year some of the profits from the Fairstand are used to </w:t>
      </w:r>
      <w:proofErr w:type="gramStart"/>
      <w:r w:rsidRPr="00B6692A">
        <w:rPr>
          <w:rFonts w:ascii="Chalkboard" w:hAnsi="Chalkboard"/>
          <w:sz w:val="44"/>
          <w:szCs w:val="44"/>
        </w:rPr>
        <w:t>provide</w:t>
      </w:r>
      <w:proofErr w:type="gramEnd"/>
      <w:r w:rsidRPr="00B6692A">
        <w:rPr>
          <w:rFonts w:ascii="Chalkboard" w:hAnsi="Chalkboard"/>
          <w:sz w:val="44"/>
          <w:szCs w:val="44"/>
        </w:rPr>
        <w:t xml:space="preserve"> </w:t>
      </w:r>
    </w:p>
    <w:p w14:paraId="102E4AC3" w14:textId="77777777" w:rsidR="00B6692A" w:rsidRDefault="00B6692A" w:rsidP="00B6692A">
      <w:pPr>
        <w:jc w:val="center"/>
        <w:rPr>
          <w:rFonts w:ascii="Chalkboard" w:hAnsi="Chalkboard"/>
          <w:sz w:val="48"/>
          <w:szCs w:val="48"/>
        </w:rPr>
      </w:pPr>
    </w:p>
    <w:p w14:paraId="47D1BC8E" w14:textId="75027001" w:rsidR="00B6692A" w:rsidRPr="00B6692A" w:rsidRDefault="00B6692A" w:rsidP="00B6692A">
      <w:pPr>
        <w:jc w:val="center"/>
        <w:rPr>
          <w:rFonts w:ascii="Chalkboard" w:hAnsi="Chalkboard"/>
          <w:sz w:val="40"/>
          <w:szCs w:val="40"/>
        </w:rPr>
      </w:pPr>
      <w:r w:rsidRPr="00B6692A">
        <w:rPr>
          <w:rFonts w:ascii="Chalkboard" w:hAnsi="Chalkboard"/>
          <w:sz w:val="40"/>
          <w:szCs w:val="40"/>
        </w:rPr>
        <w:t xml:space="preserve">TWO - $1000 scholarships </w:t>
      </w:r>
    </w:p>
    <w:p w14:paraId="1ADA3072" w14:textId="0AE46AAF" w:rsidR="00B6692A" w:rsidRPr="00B6692A" w:rsidRDefault="00B6692A" w:rsidP="00B6692A">
      <w:pPr>
        <w:rPr>
          <w:rFonts w:ascii="Chalkboard" w:hAnsi="Chalkboard"/>
          <w:sz w:val="40"/>
          <w:szCs w:val="40"/>
        </w:rPr>
      </w:pPr>
    </w:p>
    <w:p w14:paraId="5FC5E294" w14:textId="34DE3F19" w:rsidR="00B6692A" w:rsidRPr="00B6692A" w:rsidRDefault="00B6692A" w:rsidP="00B6692A">
      <w:pPr>
        <w:jc w:val="center"/>
        <w:rPr>
          <w:rFonts w:ascii="Chalkboard" w:hAnsi="Chalkboard"/>
          <w:sz w:val="40"/>
          <w:szCs w:val="40"/>
        </w:rPr>
      </w:pPr>
      <w:r w:rsidRPr="00B6692A">
        <w:rPr>
          <w:rFonts w:ascii="Chalkboard" w:hAnsi="Chalkboard"/>
          <w:sz w:val="40"/>
          <w:szCs w:val="40"/>
        </w:rPr>
        <w:t>For St. Paul Parishioners</w:t>
      </w:r>
    </w:p>
    <w:p w14:paraId="7E6B02AC" w14:textId="77777777" w:rsidR="00B6692A" w:rsidRDefault="00B6692A" w:rsidP="00B6692A">
      <w:pPr>
        <w:rPr>
          <w:rFonts w:ascii="Chalkboard" w:hAnsi="Chalkboard"/>
          <w:sz w:val="48"/>
          <w:szCs w:val="48"/>
        </w:rPr>
      </w:pPr>
    </w:p>
    <w:p w14:paraId="37E8F26C" w14:textId="77777777" w:rsidR="00B6692A" w:rsidRDefault="00B6692A" w:rsidP="00B6692A">
      <w:pPr>
        <w:jc w:val="center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Requirements:</w:t>
      </w:r>
    </w:p>
    <w:p w14:paraId="65B6F68F" w14:textId="59035C28" w:rsidR="00B6692A" w:rsidRPr="00B6692A" w:rsidRDefault="00B6692A" w:rsidP="00B6692A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B6692A">
        <w:rPr>
          <w:rFonts w:ascii="Chalkboard" w:hAnsi="Chalkboard"/>
          <w:sz w:val="40"/>
          <w:szCs w:val="40"/>
        </w:rPr>
        <w:t xml:space="preserve">Be a member – adult or teen of St. Paul’s </w:t>
      </w:r>
    </w:p>
    <w:p w14:paraId="267A8854" w14:textId="45CCC3F9" w:rsidR="00B6692A" w:rsidRPr="00B6692A" w:rsidRDefault="00B6692A" w:rsidP="00B6692A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B6692A">
        <w:rPr>
          <w:rFonts w:ascii="Chalkboard" w:hAnsi="Chalkboard"/>
          <w:sz w:val="40"/>
          <w:szCs w:val="40"/>
        </w:rPr>
        <w:t xml:space="preserve">Plan to further education by attending </w:t>
      </w:r>
    </w:p>
    <w:p w14:paraId="7770B084" w14:textId="7B988D88" w:rsidR="00B6692A" w:rsidRPr="00B6692A" w:rsidRDefault="00B6692A" w:rsidP="00B6692A">
      <w:pPr>
        <w:pStyle w:val="ListParagraph"/>
        <w:rPr>
          <w:rFonts w:ascii="Chalkboard" w:hAnsi="Chalkboard"/>
          <w:sz w:val="40"/>
          <w:szCs w:val="40"/>
        </w:rPr>
      </w:pPr>
      <w:r w:rsidRPr="00B6692A">
        <w:rPr>
          <w:rFonts w:ascii="Chalkboard" w:hAnsi="Chalkboard"/>
          <w:sz w:val="40"/>
          <w:szCs w:val="40"/>
        </w:rPr>
        <w:t xml:space="preserve">a technical school, community college, or college/university.  </w:t>
      </w:r>
    </w:p>
    <w:p w14:paraId="19613C05" w14:textId="77777777" w:rsidR="00B6692A" w:rsidRDefault="00B6692A" w:rsidP="00B6692A">
      <w:pPr>
        <w:pStyle w:val="ListParagraph"/>
        <w:rPr>
          <w:rFonts w:ascii="Chalkboard" w:hAnsi="Chalkboard"/>
          <w:sz w:val="48"/>
          <w:szCs w:val="48"/>
        </w:rPr>
      </w:pPr>
    </w:p>
    <w:p w14:paraId="0DBD70FF" w14:textId="77777777" w:rsidR="00B6692A" w:rsidRDefault="00B6692A" w:rsidP="00B6692A">
      <w:pPr>
        <w:pStyle w:val="ListParagraph"/>
        <w:rPr>
          <w:rFonts w:ascii="Chalkboard" w:hAnsi="Chalkboard"/>
          <w:sz w:val="48"/>
          <w:szCs w:val="48"/>
        </w:rPr>
      </w:pPr>
    </w:p>
    <w:p w14:paraId="3FC7A712" w14:textId="77777777" w:rsidR="00B6692A" w:rsidRDefault="00B6692A" w:rsidP="00B6692A">
      <w:pPr>
        <w:pStyle w:val="ListParagraph"/>
        <w:rPr>
          <w:rFonts w:ascii="Chalkboard" w:hAnsi="Chalkboard"/>
          <w:sz w:val="48"/>
          <w:szCs w:val="48"/>
        </w:rPr>
      </w:pPr>
    </w:p>
    <w:p w14:paraId="6BC48E7B" w14:textId="4CA3B4D3" w:rsidR="00B6692A" w:rsidRPr="00B6692A" w:rsidRDefault="00B6692A" w:rsidP="00B6692A">
      <w:pPr>
        <w:pStyle w:val="ListParagraph"/>
        <w:jc w:val="center"/>
        <w:rPr>
          <w:rFonts w:ascii="Chalkboard" w:hAnsi="Chalkboard"/>
          <w:sz w:val="40"/>
          <w:szCs w:val="40"/>
        </w:rPr>
      </w:pPr>
      <w:r w:rsidRPr="00B6692A">
        <w:rPr>
          <w:rFonts w:ascii="Chalkboard" w:hAnsi="Chalkboard"/>
          <w:sz w:val="40"/>
          <w:szCs w:val="40"/>
        </w:rPr>
        <w:t xml:space="preserve">Scholarship forms are going to be on the table in the narthex and at the west door of the Parish Center. </w:t>
      </w:r>
    </w:p>
    <w:p w14:paraId="6816645C" w14:textId="77777777" w:rsidR="00B6692A" w:rsidRPr="00B6692A" w:rsidRDefault="00B6692A" w:rsidP="00B6692A">
      <w:pPr>
        <w:pStyle w:val="ListParagraph"/>
        <w:jc w:val="center"/>
        <w:rPr>
          <w:rFonts w:ascii="Chalkboard" w:hAnsi="Chalkboard"/>
          <w:sz w:val="40"/>
          <w:szCs w:val="40"/>
        </w:rPr>
      </w:pPr>
    </w:p>
    <w:p w14:paraId="45C6125B" w14:textId="0F783307" w:rsidR="00B6692A" w:rsidRPr="00B6692A" w:rsidRDefault="00B6692A" w:rsidP="00B6692A">
      <w:pPr>
        <w:pStyle w:val="ListParagraph"/>
        <w:jc w:val="center"/>
        <w:rPr>
          <w:rFonts w:ascii="Chalkboard" w:hAnsi="Chalkboard"/>
          <w:sz w:val="40"/>
          <w:szCs w:val="40"/>
        </w:rPr>
      </w:pPr>
      <w:r w:rsidRPr="00B6692A">
        <w:rPr>
          <w:rFonts w:ascii="Chalkboard" w:hAnsi="Chalkboard"/>
          <w:sz w:val="40"/>
          <w:szCs w:val="40"/>
        </w:rPr>
        <w:t>Applications are due on September 1</w:t>
      </w:r>
      <w:r w:rsidR="003F766F">
        <w:rPr>
          <w:rFonts w:ascii="Chalkboard" w:hAnsi="Chalkboard"/>
          <w:sz w:val="40"/>
          <w:szCs w:val="40"/>
        </w:rPr>
        <w:t>5</w:t>
      </w:r>
      <w:r w:rsidRPr="00B6692A">
        <w:rPr>
          <w:rFonts w:ascii="Chalkboard" w:hAnsi="Chalkboard"/>
          <w:sz w:val="40"/>
          <w:szCs w:val="40"/>
        </w:rPr>
        <w:t xml:space="preserve">. </w:t>
      </w:r>
    </w:p>
    <w:p w14:paraId="3A9F9834" w14:textId="77777777" w:rsidR="00B6692A" w:rsidRDefault="00B6692A" w:rsidP="00B6692A">
      <w:pPr>
        <w:pStyle w:val="ListParagraph"/>
        <w:rPr>
          <w:rFonts w:ascii="Chalkboard" w:hAnsi="Chalkboard"/>
          <w:sz w:val="48"/>
          <w:szCs w:val="48"/>
        </w:rPr>
      </w:pPr>
    </w:p>
    <w:p w14:paraId="43700727" w14:textId="77777777" w:rsidR="00B6692A" w:rsidRPr="00B6692A" w:rsidRDefault="00B6692A" w:rsidP="00B6692A">
      <w:pPr>
        <w:pStyle w:val="ListParagraph"/>
        <w:rPr>
          <w:rFonts w:ascii="Chalkboard" w:hAnsi="Chalkboard"/>
          <w:sz w:val="48"/>
          <w:szCs w:val="48"/>
        </w:rPr>
      </w:pPr>
    </w:p>
    <w:p w14:paraId="20899110" w14:textId="77777777" w:rsidR="00B6692A" w:rsidRDefault="00B6692A" w:rsidP="00B6692A">
      <w:pPr>
        <w:jc w:val="center"/>
        <w:rPr>
          <w:rFonts w:ascii="Chalkboard" w:hAnsi="Chalkboard"/>
          <w:sz w:val="48"/>
          <w:szCs w:val="48"/>
        </w:rPr>
      </w:pPr>
    </w:p>
    <w:p w14:paraId="7B9E50EB" w14:textId="77777777" w:rsidR="00B6692A" w:rsidRPr="00B6692A" w:rsidRDefault="00B6692A" w:rsidP="00B6692A">
      <w:pPr>
        <w:jc w:val="center"/>
        <w:rPr>
          <w:rFonts w:ascii="Chalkboard" w:hAnsi="Chalkboard"/>
          <w:sz w:val="48"/>
          <w:szCs w:val="48"/>
        </w:rPr>
      </w:pPr>
    </w:p>
    <w:sectPr w:rsidR="00B6692A" w:rsidRPr="00B6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7A08"/>
    <w:multiLevelType w:val="hybridMultilevel"/>
    <w:tmpl w:val="77F427AE"/>
    <w:lvl w:ilvl="0" w:tplc="5E9601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52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2A"/>
    <w:rsid w:val="003F766F"/>
    <w:rsid w:val="00507D77"/>
    <w:rsid w:val="00B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1FA8"/>
  <w15:chartTrackingRefBased/>
  <w15:docId w15:val="{028E7C96-9DC7-7C40-B777-1C29A42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denise.curran@comcast.net</dc:creator>
  <cp:keywords/>
  <dc:description/>
  <cp:lastModifiedBy>Geri Henry</cp:lastModifiedBy>
  <cp:revision>2</cp:revision>
  <dcterms:created xsi:type="dcterms:W3CDTF">2023-06-17T18:13:00Z</dcterms:created>
  <dcterms:modified xsi:type="dcterms:W3CDTF">2023-08-18T01:34:00Z</dcterms:modified>
</cp:coreProperties>
</file>